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0A" w:rsidRPr="0098150A" w:rsidRDefault="0098150A" w:rsidP="0098150A">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98150A">
        <w:rPr>
          <w:rFonts w:asciiTheme="minorEastAsia" w:hAnsiTheme="minorEastAsia" w:cs="宋体" w:hint="eastAsia"/>
          <w:b/>
          <w:bCs/>
          <w:color w:val="000000"/>
          <w:kern w:val="36"/>
          <w:sz w:val="24"/>
          <w:szCs w:val="24"/>
        </w:rPr>
        <w:t>国家自然科学基金数学天元基金“数学与医疗健康交叉重点专项”申请指南</w:t>
      </w:r>
    </w:p>
    <w:tbl>
      <w:tblPr>
        <w:tblW w:w="5000" w:type="pct"/>
        <w:tblCellSpacing w:w="0" w:type="dxa"/>
        <w:tblCellMar>
          <w:left w:w="0" w:type="dxa"/>
          <w:right w:w="0" w:type="dxa"/>
        </w:tblCellMar>
        <w:tblLook w:val="04A0"/>
      </w:tblPr>
      <w:tblGrid>
        <w:gridCol w:w="8306"/>
      </w:tblGrid>
      <w:tr w:rsidR="0098150A" w:rsidRPr="0098150A" w:rsidTr="0098150A">
        <w:trPr>
          <w:tblCellSpacing w:w="0" w:type="dxa"/>
        </w:trPr>
        <w:tc>
          <w:tcPr>
            <w:tcW w:w="0" w:type="auto"/>
            <w:vAlign w:val="center"/>
            <w:hideMark/>
          </w:tcPr>
          <w:p w:rsidR="0098150A" w:rsidRPr="0098150A" w:rsidRDefault="0098150A" w:rsidP="0098150A">
            <w:pPr>
              <w:widowControl/>
              <w:jc w:val="left"/>
              <w:rPr>
                <w:rFonts w:asciiTheme="minorEastAsia" w:hAnsiTheme="minorEastAsia" w:cs="宋体"/>
                <w:kern w:val="0"/>
                <w:sz w:val="24"/>
                <w:szCs w:val="24"/>
              </w:rPr>
            </w:pPr>
          </w:p>
        </w:tc>
      </w:tr>
    </w:tbl>
    <w:p w:rsidR="0098150A" w:rsidRPr="0098150A" w:rsidRDefault="0098150A" w:rsidP="0098150A">
      <w:pPr>
        <w:widowControl/>
        <w:shd w:val="clear" w:color="auto" w:fill="FFFFFF"/>
        <w:spacing w:line="360" w:lineRule="auto"/>
        <w:rPr>
          <w:rFonts w:asciiTheme="minorEastAsia" w:hAnsiTheme="minorEastAsia" w:cs="宋体" w:hint="eastAsia"/>
          <w:kern w:val="0"/>
          <w:sz w:val="24"/>
          <w:szCs w:val="24"/>
        </w:rPr>
      </w:pPr>
      <w:r w:rsidRPr="0098150A">
        <w:rPr>
          <w:rFonts w:asciiTheme="minorEastAsia" w:hAnsiTheme="minorEastAsia" w:cs="宋体" w:hint="eastAsia"/>
          <w:color w:val="000000"/>
          <w:kern w:val="0"/>
          <w:sz w:val="24"/>
          <w:szCs w:val="24"/>
        </w:rPr>
        <w:t xml:space="preserve">　　全球范围流行的新冠肺炎疫情凸显了互联网医院与普惠医疗的重要性和迫切性。互联网医院正向智联网医院演进，普惠医疗正展现人工智能对医疗健康的广泛应用趋势。智联网医院建设与普惠医疗应用都面临数学理论方法与人工智能技术应用的重大挑战。为落实四部委《关于加强数学科学研究工作方案》文件精神，适应智联网医院建设与普惠医疗的国家需求，推动数学理论与技术的创新发展和应用落地，国家自然科学基金委数学天元基金和人工智能与数字经济广东省实验室（简称</w:t>
      </w:r>
      <w:proofErr w:type="gramStart"/>
      <w:r w:rsidRPr="0098150A">
        <w:rPr>
          <w:rFonts w:asciiTheme="minorEastAsia" w:hAnsiTheme="minorEastAsia" w:cs="宋体" w:hint="eastAsia"/>
          <w:color w:val="000000"/>
          <w:kern w:val="0"/>
          <w:sz w:val="24"/>
          <w:szCs w:val="24"/>
        </w:rPr>
        <w:t>琶</w:t>
      </w:r>
      <w:proofErr w:type="gramEnd"/>
      <w:r w:rsidRPr="0098150A">
        <w:rPr>
          <w:rFonts w:asciiTheme="minorEastAsia" w:hAnsiTheme="minorEastAsia" w:cs="宋体" w:hint="eastAsia"/>
          <w:color w:val="000000"/>
          <w:kern w:val="0"/>
          <w:sz w:val="24"/>
          <w:szCs w:val="24"/>
        </w:rPr>
        <w:t>洲实验室）联合设立该重点专项。</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一、科学目标：</w:t>
      </w:r>
      <w:r w:rsidRPr="0098150A">
        <w:rPr>
          <w:rFonts w:asciiTheme="minorEastAsia" w:hAnsiTheme="minorEastAsia" w:cs="宋体" w:hint="eastAsia"/>
          <w:color w:val="000000"/>
          <w:kern w:val="0"/>
          <w:sz w:val="24"/>
          <w:szCs w:val="24"/>
        </w:rPr>
        <w:t>围绕医学大数据应用的共性基础、典型重大疾病人工智能辅助诊疗的关键技术、分布式医疗设备的自主研发，开展数学理论、方法与技术的创新攻关研究，为医学大数据和人工智能的发展与应用落地提供创新模式，推动智联网医院建设，并为普惠医疗、分级诊疗的国家战略提供理论基础与技术支撑。</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二、资助研究内容</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proofErr w:type="gramStart"/>
      <w:r w:rsidRPr="0098150A">
        <w:rPr>
          <w:rFonts w:asciiTheme="minorEastAsia" w:hAnsiTheme="minorEastAsia" w:cs="宋体" w:hint="eastAsia"/>
          <w:color w:val="000000"/>
          <w:kern w:val="0"/>
          <w:sz w:val="24"/>
          <w:szCs w:val="24"/>
        </w:rPr>
        <w:t>本重点</w:t>
      </w:r>
      <w:proofErr w:type="gramEnd"/>
      <w:r w:rsidRPr="0098150A">
        <w:rPr>
          <w:rFonts w:asciiTheme="minorEastAsia" w:hAnsiTheme="minorEastAsia" w:cs="宋体" w:hint="eastAsia"/>
          <w:color w:val="000000"/>
          <w:kern w:val="0"/>
          <w:sz w:val="24"/>
          <w:szCs w:val="24"/>
        </w:rPr>
        <w:t>专项项目拟资助以下研究内容：</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项目</w:t>
      </w:r>
      <w:proofErr w:type="gramStart"/>
      <w:r w:rsidRPr="0098150A">
        <w:rPr>
          <w:rFonts w:asciiTheme="minorEastAsia" w:hAnsiTheme="minorEastAsia" w:cs="宋体" w:hint="eastAsia"/>
          <w:b/>
          <w:bCs/>
          <w:color w:val="000000"/>
          <w:kern w:val="0"/>
          <w:sz w:val="24"/>
          <w:szCs w:val="24"/>
        </w:rPr>
        <w:t>一</w:t>
      </w:r>
      <w:proofErr w:type="gramEnd"/>
      <w:r w:rsidRPr="0098150A">
        <w:rPr>
          <w:rFonts w:asciiTheme="minorEastAsia" w:hAnsiTheme="minorEastAsia" w:cs="宋体" w:hint="eastAsia"/>
          <w:b/>
          <w:bCs/>
          <w:color w:val="000000"/>
          <w:kern w:val="0"/>
          <w:sz w:val="24"/>
          <w:szCs w:val="24"/>
        </w:rPr>
        <w:t>：医学文本大数据标准化处理基础算法</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以百万人份以上的常见病和重大疾病患者精标注文本型大数据为基础，研究医学文本数据的统一信息模型和规范化元数据建模方法；研究疾病中西医描述的规范化临床术语集以及与疾病的关联关系；研究文本型数据的结构化表型特征和影像特征的自动提取、注释、聚类、关联及分析模型与方法；研发智能化的医学文本大数据</w:t>
      </w:r>
      <w:proofErr w:type="gramStart"/>
      <w:r w:rsidRPr="0098150A">
        <w:rPr>
          <w:rFonts w:asciiTheme="minorEastAsia" w:hAnsiTheme="minorEastAsia" w:cs="宋体" w:hint="eastAsia"/>
          <w:color w:val="000000"/>
          <w:kern w:val="0"/>
          <w:sz w:val="24"/>
          <w:szCs w:val="24"/>
        </w:rPr>
        <w:t>自由条件</w:t>
      </w:r>
      <w:proofErr w:type="gramEnd"/>
      <w:r w:rsidRPr="0098150A">
        <w:rPr>
          <w:rFonts w:asciiTheme="minorEastAsia" w:hAnsiTheme="minorEastAsia" w:cs="宋体" w:hint="eastAsia"/>
          <w:color w:val="000000"/>
          <w:kern w:val="0"/>
          <w:sz w:val="24"/>
          <w:szCs w:val="24"/>
        </w:rPr>
        <w:t>智能搜索方法，突破临床特征描述的模糊性难题，构建医学文本大数据基础算法研究数据库，并提供服务。</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项目二：支持区域医疗和分级诊疗的数据互操作与隐私保护数学技术</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在数据架构与字典未知、不完全、不可靠或相互矛盾情况下，研究数据与</w:t>
      </w:r>
      <w:proofErr w:type="gramStart"/>
      <w:r w:rsidRPr="0098150A">
        <w:rPr>
          <w:rFonts w:asciiTheme="minorEastAsia" w:hAnsiTheme="minorEastAsia" w:cs="宋体" w:hint="eastAsia"/>
          <w:color w:val="000000"/>
          <w:kern w:val="0"/>
          <w:sz w:val="24"/>
          <w:szCs w:val="24"/>
        </w:rPr>
        <w:t>本体双</w:t>
      </w:r>
      <w:proofErr w:type="gramEnd"/>
      <w:r w:rsidRPr="0098150A">
        <w:rPr>
          <w:rFonts w:asciiTheme="minorEastAsia" w:hAnsiTheme="minorEastAsia" w:cs="宋体" w:hint="eastAsia"/>
          <w:color w:val="000000"/>
          <w:kern w:val="0"/>
          <w:sz w:val="24"/>
          <w:szCs w:val="24"/>
        </w:rPr>
        <w:t>驱动的智能语义理解和推断技术，实现多源异质多数据库间的概念对齐与内容互译；在不破坏各类医疗机构现有数据存储与管理系统的前提下，研发基于虚拟集成与区块链融合的医疗数据获取、隐私保护与确权的互操作技术；研发智联网医院数据存储、交换、隐私保护与确权的标准接口；研制支持区域医疗与分级诊疗的数据管理与数据应用平台，并在多个</w:t>
      </w:r>
      <w:proofErr w:type="gramStart"/>
      <w:r w:rsidRPr="0098150A">
        <w:rPr>
          <w:rFonts w:asciiTheme="minorEastAsia" w:hAnsiTheme="minorEastAsia" w:cs="宋体" w:hint="eastAsia"/>
          <w:color w:val="000000"/>
          <w:kern w:val="0"/>
          <w:sz w:val="24"/>
          <w:szCs w:val="24"/>
        </w:rPr>
        <w:t>医</w:t>
      </w:r>
      <w:proofErr w:type="gramEnd"/>
      <w:r w:rsidRPr="0098150A">
        <w:rPr>
          <w:rFonts w:asciiTheme="minorEastAsia" w:hAnsiTheme="minorEastAsia" w:cs="宋体" w:hint="eastAsia"/>
          <w:color w:val="000000"/>
          <w:kern w:val="0"/>
          <w:sz w:val="24"/>
          <w:szCs w:val="24"/>
        </w:rPr>
        <w:t>联体或区域开展示范应用。</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项目三：消化道胶囊内窥镜智能控制及病变识别的数学模型与算法</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lastRenderedPageBreak/>
        <w:t xml:space="preserve">　　以现有胶囊内窥镜为基础，研究重构肠胃三维场景的数学方法，研发胶囊内窥镜自身位移速度拍照频率的自适应智能算法，实现肠胃的自适应巡航检查；以规模化专病队列和巨量内窥镜视频影像为基础，研究基于大数据分析的消化道路标体系，实现不同消化道部位的智能定位；以不同消化道病变特征的精标注数据为基础，研究病变关键</w:t>
      </w:r>
      <w:proofErr w:type="gramStart"/>
      <w:r w:rsidRPr="0098150A">
        <w:rPr>
          <w:rFonts w:asciiTheme="minorEastAsia" w:hAnsiTheme="minorEastAsia" w:cs="宋体" w:hint="eastAsia"/>
          <w:color w:val="000000"/>
          <w:kern w:val="0"/>
          <w:sz w:val="24"/>
          <w:szCs w:val="24"/>
        </w:rPr>
        <w:t>帧</w:t>
      </w:r>
      <w:proofErr w:type="gramEnd"/>
      <w:r w:rsidRPr="0098150A">
        <w:rPr>
          <w:rFonts w:asciiTheme="minorEastAsia" w:hAnsiTheme="minorEastAsia" w:cs="宋体" w:hint="eastAsia"/>
          <w:color w:val="000000"/>
          <w:kern w:val="0"/>
          <w:sz w:val="24"/>
          <w:szCs w:val="24"/>
        </w:rPr>
        <w:t>图像和病变类型的智能分类与辨识模型和算法；围绕临床实际应用场景，依托现有规模化专病队列人群，实现胶囊内窥镜新型智能诊疗模式应用示范。</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项目四：</w:t>
      </w:r>
      <w:proofErr w:type="gramStart"/>
      <w:r w:rsidRPr="0098150A">
        <w:rPr>
          <w:rFonts w:asciiTheme="minorEastAsia" w:hAnsiTheme="minorEastAsia" w:cs="宋体" w:hint="eastAsia"/>
          <w:b/>
          <w:bCs/>
          <w:color w:val="000000"/>
          <w:kern w:val="0"/>
          <w:sz w:val="24"/>
          <w:szCs w:val="24"/>
        </w:rPr>
        <w:t>典型肺</w:t>
      </w:r>
      <w:proofErr w:type="gramEnd"/>
      <w:r w:rsidRPr="0098150A">
        <w:rPr>
          <w:rFonts w:asciiTheme="minorEastAsia" w:hAnsiTheme="minorEastAsia" w:cs="宋体" w:hint="eastAsia"/>
          <w:b/>
          <w:bCs/>
          <w:color w:val="000000"/>
          <w:kern w:val="0"/>
          <w:sz w:val="24"/>
          <w:szCs w:val="24"/>
        </w:rPr>
        <w:t>疾病的早期预警、病程演进建模与治疗方案优化</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面向</w:t>
      </w:r>
      <w:proofErr w:type="gramStart"/>
      <w:r w:rsidRPr="0098150A">
        <w:rPr>
          <w:rFonts w:asciiTheme="minorEastAsia" w:hAnsiTheme="minorEastAsia" w:cs="宋体" w:hint="eastAsia"/>
          <w:color w:val="000000"/>
          <w:kern w:val="0"/>
          <w:sz w:val="24"/>
          <w:szCs w:val="24"/>
        </w:rPr>
        <w:t>典型肺</w:t>
      </w:r>
      <w:proofErr w:type="gramEnd"/>
      <w:r w:rsidRPr="0098150A">
        <w:rPr>
          <w:rFonts w:asciiTheme="minorEastAsia" w:hAnsiTheme="minorEastAsia" w:cs="宋体" w:hint="eastAsia"/>
          <w:color w:val="000000"/>
          <w:kern w:val="0"/>
          <w:sz w:val="24"/>
          <w:szCs w:val="24"/>
        </w:rPr>
        <w:t>疾病（如慢性阻塞性肺疾病、新冠肺炎等），研究基于CT影像的肺部病变检测与量化方法，以及肺部功能描述的数学模型；发现并建模</w:t>
      </w:r>
      <w:proofErr w:type="gramStart"/>
      <w:r w:rsidRPr="0098150A">
        <w:rPr>
          <w:rFonts w:asciiTheme="minorEastAsia" w:hAnsiTheme="minorEastAsia" w:cs="宋体" w:hint="eastAsia"/>
          <w:color w:val="000000"/>
          <w:kern w:val="0"/>
          <w:sz w:val="24"/>
          <w:szCs w:val="24"/>
        </w:rPr>
        <w:t>典型肺</w:t>
      </w:r>
      <w:proofErr w:type="gramEnd"/>
      <w:r w:rsidRPr="0098150A">
        <w:rPr>
          <w:rFonts w:asciiTheme="minorEastAsia" w:hAnsiTheme="minorEastAsia" w:cs="宋体" w:hint="eastAsia"/>
          <w:color w:val="000000"/>
          <w:kern w:val="0"/>
          <w:sz w:val="24"/>
          <w:szCs w:val="24"/>
        </w:rPr>
        <w:t>疾病临床异质性与CT表现异质性的关系和规律；揭示</w:t>
      </w:r>
      <w:proofErr w:type="gramStart"/>
      <w:r w:rsidRPr="0098150A">
        <w:rPr>
          <w:rFonts w:asciiTheme="minorEastAsia" w:hAnsiTheme="minorEastAsia" w:cs="宋体" w:hint="eastAsia"/>
          <w:color w:val="000000"/>
          <w:kern w:val="0"/>
          <w:sz w:val="24"/>
          <w:szCs w:val="24"/>
        </w:rPr>
        <w:t>典型肺</w:t>
      </w:r>
      <w:proofErr w:type="gramEnd"/>
      <w:r w:rsidRPr="0098150A">
        <w:rPr>
          <w:rFonts w:asciiTheme="minorEastAsia" w:hAnsiTheme="minorEastAsia" w:cs="宋体" w:hint="eastAsia"/>
          <w:color w:val="000000"/>
          <w:kern w:val="0"/>
          <w:sz w:val="24"/>
          <w:szCs w:val="24"/>
        </w:rPr>
        <w:t>疾病患者肺功能演变规律，并发展基于肺部早期病变与功能变化的疾病预警预测数学模型；建立肺疾病病情智能分级方法，并优化设计</w:t>
      </w:r>
      <w:proofErr w:type="gramStart"/>
      <w:r w:rsidRPr="0098150A">
        <w:rPr>
          <w:rFonts w:asciiTheme="minorEastAsia" w:hAnsiTheme="minorEastAsia" w:cs="宋体" w:hint="eastAsia"/>
          <w:color w:val="000000"/>
          <w:kern w:val="0"/>
          <w:sz w:val="24"/>
          <w:szCs w:val="24"/>
        </w:rPr>
        <w:t>典型肺</w:t>
      </w:r>
      <w:proofErr w:type="gramEnd"/>
      <w:r w:rsidRPr="0098150A">
        <w:rPr>
          <w:rFonts w:asciiTheme="minorEastAsia" w:hAnsiTheme="minorEastAsia" w:cs="宋体" w:hint="eastAsia"/>
          <w:color w:val="000000"/>
          <w:kern w:val="0"/>
          <w:sz w:val="24"/>
          <w:szCs w:val="24"/>
        </w:rPr>
        <w:t>疾病治疗方案；研制</w:t>
      </w:r>
      <w:proofErr w:type="gramStart"/>
      <w:r w:rsidRPr="0098150A">
        <w:rPr>
          <w:rFonts w:asciiTheme="minorEastAsia" w:hAnsiTheme="minorEastAsia" w:cs="宋体" w:hint="eastAsia"/>
          <w:color w:val="000000"/>
          <w:kern w:val="0"/>
          <w:sz w:val="24"/>
          <w:szCs w:val="24"/>
        </w:rPr>
        <w:t>典型肺</w:t>
      </w:r>
      <w:proofErr w:type="gramEnd"/>
      <w:r w:rsidRPr="0098150A">
        <w:rPr>
          <w:rFonts w:asciiTheme="minorEastAsia" w:hAnsiTheme="minorEastAsia" w:cs="宋体" w:hint="eastAsia"/>
          <w:color w:val="000000"/>
          <w:kern w:val="0"/>
          <w:sz w:val="24"/>
          <w:szCs w:val="24"/>
        </w:rPr>
        <w:t>疾病预警、演化与治疗辅助决策支持系统，并用于临床实践。</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项目五：心脑血管堵塞救治中的溶栓风险评估与量化决策</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围绕脑卒中、心梗溶栓手术，建立数据采集标准及低辐射剂量与低造影剂量的临床数据库；针对脑卒中、心梗患者，建立溶栓手术风险评估的数学模型，设计量化分析方法与量化决策方案，为制定合理手术决策提供科学依据；研究低剂量CTA造影剂流体动力学建模，构建基于血管造影剂流体动力学的心脑血管网络结构方法，为心脑血管堵塞疾病的精准诊疗提供技术；研制脑卒中或心梗溶栓风险评估决策系统，并在多家医院开展应用实践。</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项目六：小器官恶性肿瘤手术规划与术后评估的数学方法与演化建模</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针对胰胆、膀胱等浸润性强且边界模糊的小器官恶性肿瘤手术，研究模糊弱小目标增强与识别的医学图像处理技术；构建小器官恶性肿瘤与周边血管精准分割的快速智能算法；建立多模态、多时间序列图像、目标缺损图像的3D/4D非刚性配准及融合算法; 探索基于影像的小器官肿瘤演化数学模型；研制胰胆肿瘤或膀胱肿瘤的精准定位、手术规划与术后评估辅助系统，并开展临床应用。</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项目七：基于多组学大数据的鼻咽癌个体化临床智能决策算法与支持系统</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lastRenderedPageBreak/>
        <w:t xml:space="preserve">　　以海量磁共振/CT/PET-CT等鼻咽癌多模态影像和数字病理图像为基础，研究病灶自动识别、分割和智能影像组/病理组学分析算法；挖掘与鼻咽癌生存相关的、高鲁棒性和泛化性的影像组学和病理组学信息；基于多模态影像和数字病理智能组学信息，研发鼻咽癌诊疗的深度学习与知识图谱方法；构建自学习、可泛化的全流程自动化临床决策引擎与支持系统，并开展临床应用。</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项目八：面向儿童脑发育障碍性疾病的神经机制建模与辅助诊疗算法</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以儿童自闭症、癫痫等疾病的早期识别、病程演化、控制干预等需求为背景，探索在微观、</w:t>
      </w:r>
      <w:proofErr w:type="gramStart"/>
      <w:r w:rsidRPr="0098150A">
        <w:rPr>
          <w:rFonts w:asciiTheme="minorEastAsia" w:hAnsiTheme="minorEastAsia" w:cs="宋体" w:hint="eastAsia"/>
          <w:color w:val="000000"/>
          <w:kern w:val="0"/>
          <w:sz w:val="24"/>
          <w:szCs w:val="24"/>
        </w:rPr>
        <w:t>介</w:t>
      </w:r>
      <w:proofErr w:type="gramEnd"/>
      <w:r w:rsidRPr="0098150A">
        <w:rPr>
          <w:rFonts w:asciiTheme="minorEastAsia" w:hAnsiTheme="minorEastAsia" w:cs="宋体" w:hint="eastAsia"/>
          <w:color w:val="000000"/>
          <w:kern w:val="0"/>
          <w:sz w:val="24"/>
          <w:szCs w:val="24"/>
        </w:rPr>
        <w:t>观、宏观不同尺度</w:t>
      </w:r>
      <w:proofErr w:type="gramStart"/>
      <w:r w:rsidRPr="0098150A">
        <w:rPr>
          <w:rFonts w:asciiTheme="minorEastAsia" w:hAnsiTheme="minorEastAsia" w:cs="宋体" w:hint="eastAsia"/>
          <w:color w:val="000000"/>
          <w:kern w:val="0"/>
          <w:sz w:val="24"/>
          <w:szCs w:val="24"/>
        </w:rPr>
        <w:t>下疾病</w:t>
      </w:r>
      <w:proofErr w:type="gramEnd"/>
      <w:r w:rsidRPr="0098150A">
        <w:rPr>
          <w:rFonts w:asciiTheme="minorEastAsia" w:hAnsiTheme="minorEastAsia" w:cs="宋体" w:hint="eastAsia"/>
          <w:color w:val="000000"/>
          <w:kern w:val="0"/>
          <w:sz w:val="24"/>
          <w:szCs w:val="24"/>
        </w:rPr>
        <w:t>发作时大脑皮层的电生理变化规律，构建多尺度神经机制模型；结合电生理数据，构建基于模型驱动的深度网络模型参数自动辨识算法；融合多源异构数据，设计具有高特异性、高灵敏度的智能分析系统；建立辅助诊断及控制干预的决策支持系统，并开展临床应用。</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项目九：分布式超快核磁共振成像的数学理论与算法</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面向低场与超快</w:t>
      </w:r>
      <w:r w:rsidRPr="0098150A">
        <w:rPr>
          <w:rFonts w:asciiTheme="minorEastAsia" w:hAnsiTheme="minorEastAsia" w:cs="宋体" w:hint="eastAsia"/>
          <w:b/>
          <w:bCs/>
          <w:color w:val="000000"/>
          <w:kern w:val="0"/>
          <w:sz w:val="24"/>
          <w:szCs w:val="24"/>
        </w:rPr>
        <w:t>核</w:t>
      </w:r>
      <w:r w:rsidRPr="0098150A">
        <w:rPr>
          <w:rFonts w:asciiTheme="minorEastAsia" w:hAnsiTheme="minorEastAsia" w:cs="宋体" w:hint="eastAsia"/>
          <w:color w:val="000000"/>
          <w:kern w:val="0"/>
          <w:sz w:val="24"/>
          <w:szCs w:val="24"/>
        </w:rPr>
        <w:t>磁共振成像的应用需求，研究创新的反问题求解数学理论，为分布式超快</w:t>
      </w:r>
      <w:r w:rsidRPr="0098150A">
        <w:rPr>
          <w:rFonts w:asciiTheme="minorEastAsia" w:hAnsiTheme="minorEastAsia" w:cs="宋体" w:hint="eastAsia"/>
          <w:b/>
          <w:bCs/>
          <w:color w:val="000000"/>
          <w:kern w:val="0"/>
          <w:sz w:val="24"/>
          <w:szCs w:val="24"/>
        </w:rPr>
        <w:t>核</w:t>
      </w:r>
      <w:r w:rsidRPr="0098150A">
        <w:rPr>
          <w:rFonts w:asciiTheme="minorEastAsia" w:hAnsiTheme="minorEastAsia" w:cs="宋体" w:hint="eastAsia"/>
          <w:color w:val="000000"/>
          <w:kern w:val="0"/>
          <w:sz w:val="24"/>
          <w:szCs w:val="24"/>
        </w:rPr>
        <w:t>磁共振成像提供理论基础；结合物理成像机制，研究模型与</w:t>
      </w:r>
      <w:proofErr w:type="gramStart"/>
      <w:r w:rsidRPr="0098150A">
        <w:rPr>
          <w:rFonts w:asciiTheme="minorEastAsia" w:hAnsiTheme="minorEastAsia" w:cs="宋体" w:hint="eastAsia"/>
          <w:color w:val="000000"/>
          <w:kern w:val="0"/>
          <w:sz w:val="24"/>
          <w:szCs w:val="24"/>
        </w:rPr>
        <w:t>数据双</w:t>
      </w:r>
      <w:proofErr w:type="gramEnd"/>
      <w:r w:rsidRPr="0098150A">
        <w:rPr>
          <w:rFonts w:asciiTheme="minorEastAsia" w:hAnsiTheme="minorEastAsia" w:cs="宋体" w:hint="eastAsia"/>
          <w:color w:val="000000"/>
          <w:kern w:val="0"/>
          <w:sz w:val="24"/>
          <w:szCs w:val="24"/>
        </w:rPr>
        <w:t>驱动的超快</w:t>
      </w:r>
      <w:r w:rsidRPr="0098150A">
        <w:rPr>
          <w:rFonts w:asciiTheme="minorEastAsia" w:hAnsiTheme="minorEastAsia" w:cs="宋体" w:hint="eastAsia"/>
          <w:b/>
          <w:bCs/>
          <w:color w:val="000000"/>
          <w:kern w:val="0"/>
          <w:sz w:val="24"/>
          <w:szCs w:val="24"/>
        </w:rPr>
        <w:t>核</w:t>
      </w:r>
      <w:r w:rsidRPr="0098150A">
        <w:rPr>
          <w:rFonts w:asciiTheme="minorEastAsia" w:hAnsiTheme="minorEastAsia" w:cs="宋体" w:hint="eastAsia"/>
          <w:color w:val="000000"/>
          <w:kern w:val="0"/>
          <w:sz w:val="24"/>
          <w:szCs w:val="24"/>
        </w:rPr>
        <w:t>磁共振成像数学方法，实现高加速倍数下的高质量</w:t>
      </w:r>
      <w:r w:rsidRPr="0098150A">
        <w:rPr>
          <w:rFonts w:asciiTheme="minorEastAsia" w:hAnsiTheme="minorEastAsia" w:cs="宋体" w:hint="eastAsia"/>
          <w:b/>
          <w:bCs/>
          <w:color w:val="000000"/>
          <w:kern w:val="0"/>
          <w:sz w:val="24"/>
          <w:szCs w:val="24"/>
        </w:rPr>
        <w:t>核</w:t>
      </w:r>
      <w:r w:rsidRPr="0098150A">
        <w:rPr>
          <w:rFonts w:asciiTheme="minorEastAsia" w:hAnsiTheme="minorEastAsia" w:cs="宋体" w:hint="eastAsia"/>
          <w:color w:val="000000"/>
          <w:kern w:val="0"/>
          <w:sz w:val="24"/>
          <w:szCs w:val="24"/>
        </w:rPr>
        <w:t>磁共振图像重建；研究多序列</w:t>
      </w:r>
      <w:r w:rsidRPr="0098150A">
        <w:rPr>
          <w:rFonts w:asciiTheme="minorEastAsia" w:hAnsiTheme="minorEastAsia" w:cs="宋体" w:hint="eastAsia"/>
          <w:b/>
          <w:bCs/>
          <w:color w:val="000000"/>
          <w:kern w:val="0"/>
          <w:sz w:val="24"/>
          <w:szCs w:val="24"/>
        </w:rPr>
        <w:t>核</w:t>
      </w:r>
      <w:r w:rsidRPr="0098150A">
        <w:rPr>
          <w:rFonts w:asciiTheme="minorEastAsia" w:hAnsiTheme="minorEastAsia" w:cs="宋体" w:hint="eastAsia"/>
          <w:color w:val="000000"/>
          <w:kern w:val="0"/>
          <w:sz w:val="24"/>
          <w:szCs w:val="24"/>
        </w:rPr>
        <w:t>磁共振图像的相关性，并基于解剖结构不变性建模，发展序列引导的分布式超快</w:t>
      </w:r>
      <w:r w:rsidRPr="0098150A">
        <w:rPr>
          <w:rFonts w:asciiTheme="minorEastAsia" w:hAnsiTheme="minorEastAsia" w:cs="宋体" w:hint="eastAsia"/>
          <w:b/>
          <w:bCs/>
          <w:color w:val="000000"/>
          <w:kern w:val="0"/>
          <w:sz w:val="24"/>
          <w:szCs w:val="24"/>
        </w:rPr>
        <w:t>核</w:t>
      </w:r>
      <w:r w:rsidRPr="0098150A">
        <w:rPr>
          <w:rFonts w:asciiTheme="minorEastAsia" w:hAnsiTheme="minorEastAsia" w:cs="宋体" w:hint="eastAsia"/>
          <w:color w:val="000000"/>
          <w:kern w:val="0"/>
          <w:sz w:val="24"/>
          <w:szCs w:val="24"/>
        </w:rPr>
        <w:t>磁共振成像理论与方法；研发分布式超快</w:t>
      </w:r>
      <w:r w:rsidRPr="0098150A">
        <w:rPr>
          <w:rFonts w:asciiTheme="minorEastAsia" w:hAnsiTheme="minorEastAsia" w:cs="宋体" w:hint="eastAsia"/>
          <w:b/>
          <w:bCs/>
          <w:color w:val="000000"/>
          <w:kern w:val="0"/>
          <w:sz w:val="24"/>
          <w:szCs w:val="24"/>
        </w:rPr>
        <w:t>核</w:t>
      </w:r>
      <w:r w:rsidRPr="0098150A">
        <w:rPr>
          <w:rFonts w:asciiTheme="minorEastAsia" w:hAnsiTheme="minorEastAsia" w:cs="宋体" w:hint="eastAsia"/>
          <w:color w:val="000000"/>
          <w:kern w:val="0"/>
          <w:sz w:val="24"/>
          <w:szCs w:val="24"/>
        </w:rPr>
        <w:t>磁共振成像软件系统，并与国产</w:t>
      </w:r>
      <w:r w:rsidRPr="0098150A">
        <w:rPr>
          <w:rFonts w:asciiTheme="minorEastAsia" w:hAnsiTheme="minorEastAsia" w:cs="宋体" w:hint="eastAsia"/>
          <w:b/>
          <w:bCs/>
          <w:color w:val="000000"/>
          <w:kern w:val="0"/>
          <w:sz w:val="24"/>
          <w:szCs w:val="24"/>
        </w:rPr>
        <w:t>核</w:t>
      </w:r>
      <w:r w:rsidRPr="0098150A">
        <w:rPr>
          <w:rFonts w:asciiTheme="minorEastAsia" w:hAnsiTheme="minorEastAsia" w:cs="宋体" w:hint="eastAsia"/>
          <w:color w:val="000000"/>
          <w:kern w:val="0"/>
          <w:sz w:val="24"/>
          <w:szCs w:val="24"/>
        </w:rPr>
        <w:t>磁共振成像设备集成，实现在线运行，并部署试点。</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项目十： 超声医生手法模拟算法与机器人自主扫描关键技术</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面向基层医院超声普及需求，在解译超万份高质量专家手法扫描数据的基础上，提出超声医生手法模拟算法；构建超声图像质量的量化评价数学模型；研发基于图像质量控制的力反馈算法及主动柔顺技术；研发超声机器人自主扫描技术，实现机器人超声智能扫描，为超声普及化应用提供算法与技术；针对浅表器官，特别是甲状腺与乳腺等，研制基于机器人自主扫描的超声设备并开展应用示范。</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三、 资助方式：</w:t>
      </w:r>
      <w:r w:rsidRPr="0098150A">
        <w:rPr>
          <w:rFonts w:asciiTheme="minorEastAsia" w:hAnsiTheme="minorEastAsia" w:cs="宋体" w:hint="eastAsia"/>
          <w:color w:val="000000"/>
          <w:kern w:val="0"/>
          <w:sz w:val="24"/>
          <w:szCs w:val="24"/>
        </w:rPr>
        <w:t>以十个重点项目组成的项目</w:t>
      </w:r>
      <w:proofErr w:type="gramStart"/>
      <w:r w:rsidRPr="0098150A">
        <w:rPr>
          <w:rFonts w:asciiTheme="minorEastAsia" w:hAnsiTheme="minorEastAsia" w:cs="宋体" w:hint="eastAsia"/>
          <w:color w:val="000000"/>
          <w:kern w:val="0"/>
          <w:sz w:val="24"/>
          <w:szCs w:val="24"/>
        </w:rPr>
        <w:t>群方式</w:t>
      </w:r>
      <w:proofErr w:type="gramEnd"/>
      <w:r w:rsidRPr="0098150A">
        <w:rPr>
          <w:rFonts w:asciiTheme="minorEastAsia" w:hAnsiTheme="minorEastAsia" w:cs="宋体" w:hint="eastAsia"/>
          <w:color w:val="000000"/>
          <w:kern w:val="0"/>
          <w:sz w:val="24"/>
          <w:szCs w:val="24"/>
        </w:rPr>
        <w:t>资助，项目资助周期不超过四年。项目执行期前两年由天元基金资助（侧重于理论与方法，每项200万元），后两年由</w:t>
      </w:r>
      <w:proofErr w:type="gramStart"/>
      <w:r w:rsidRPr="0098150A">
        <w:rPr>
          <w:rFonts w:asciiTheme="minorEastAsia" w:hAnsiTheme="minorEastAsia" w:cs="宋体" w:hint="eastAsia"/>
          <w:color w:val="000000"/>
          <w:kern w:val="0"/>
          <w:sz w:val="24"/>
          <w:szCs w:val="24"/>
        </w:rPr>
        <w:t>琶</w:t>
      </w:r>
      <w:proofErr w:type="gramEnd"/>
      <w:r w:rsidRPr="0098150A">
        <w:rPr>
          <w:rFonts w:asciiTheme="minorEastAsia" w:hAnsiTheme="minorEastAsia" w:cs="宋体" w:hint="eastAsia"/>
          <w:color w:val="000000"/>
          <w:kern w:val="0"/>
          <w:sz w:val="24"/>
          <w:szCs w:val="24"/>
        </w:rPr>
        <w:t>洲实验室资助（侧重于技术与应用落地，每项不低于200万元）；项目资助采取淘汰机制，执行两年后进行中期评估，评估优秀的项目可获连续资助。项目研究团队须由包含数学、医学、信息等不同领域的专家组成，</w:t>
      </w:r>
      <w:r w:rsidRPr="0098150A">
        <w:rPr>
          <w:rFonts w:asciiTheme="minorEastAsia" w:hAnsiTheme="minorEastAsia" w:cs="宋体" w:hint="eastAsia"/>
          <w:color w:val="000000"/>
          <w:kern w:val="0"/>
          <w:sz w:val="24"/>
          <w:szCs w:val="24"/>
        </w:rPr>
        <w:lastRenderedPageBreak/>
        <w:t>采取双负责</w:t>
      </w:r>
      <w:proofErr w:type="gramStart"/>
      <w:r w:rsidRPr="0098150A">
        <w:rPr>
          <w:rFonts w:asciiTheme="minorEastAsia" w:hAnsiTheme="minorEastAsia" w:cs="宋体" w:hint="eastAsia"/>
          <w:color w:val="000000"/>
          <w:kern w:val="0"/>
          <w:sz w:val="24"/>
          <w:szCs w:val="24"/>
        </w:rPr>
        <w:t>人制</w:t>
      </w:r>
      <w:proofErr w:type="gramEnd"/>
      <w:r w:rsidRPr="0098150A">
        <w:rPr>
          <w:rFonts w:asciiTheme="minorEastAsia" w:hAnsiTheme="minorEastAsia" w:cs="宋体" w:hint="eastAsia"/>
          <w:color w:val="000000"/>
          <w:kern w:val="0"/>
          <w:sz w:val="24"/>
          <w:szCs w:val="24"/>
        </w:rPr>
        <w:t>（其中一位负责人应为数学研究人员，排名第一负责人为项目总体负责人）。2020年拟资助不超过10项。申请书中的研究期限应填写为：</w:t>
      </w:r>
      <w:r w:rsidRPr="0098150A">
        <w:rPr>
          <w:rFonts w:asciiTheme="minorEastAsia" w:hAnsiTheme="minorEastAsia" w:cs="宋体" w:hint="eastAsia"/>
          <w:b/>
          <w:bCs/>
          <w:color w:val="000000"/>
          <w:kern w:val="0"/>
          <w:sz w:val="24"/>
          <w:szCs w:val="24"/>
        </w:rPr>
        <w:t>2021年1月1日至2022年12月31日</w:t>
      </w:r>
      <w:r w:rsidRPr="0098150A">
        <w:rPr>
          <w:rFonts w:asciiTheme="minorEastAsia" w:hAnsiTheme="minorEastAsia" w:cs="宋体" w:hint="eastAsia"/>
          <w:color w:val="000000"/>
          <w:kern w:val="0"/>
          <w:sz w:val="24"/>
          <w:szCs w:val="24"/>
        </w:rPr>
        <w:t>。</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r w:rsidRPr="0098150A">
        <w:rPr>
          <w:rFonts w:asciiTheme="minorEastAsia" w:hAnsiTheme="minorEastAsia" w:cs="宋体" w:hint="eastAsia"/>
          <w:b/>
          <w:bCs/>
          <w:color w:val="000000"/>
          <w:kern w:val="0"/>
          <w:sz w:val="24"/>
          <w:szCs w:val="24"/>
        </w:rPr>
        <w:t>四、申请要求及注意事项</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（一）申请条件</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w:t>
      </w:r>
      <w:proofErr w:type="gramStart"/>
      <w:r w:rsidRPr="0098150A">
        <w:rPr>
          <w:rFonts w:asciiTheme="minorEastAsia" w:hAnsiTheme="minorEastAsia" w:cs="宋体" w:hint="eastAsia"/>
          <w:color w:val="000000"/>
          <w:kern w:val="0"/>
          <w:sz w:val="24"/>
          <w:szCs w:val="24"/>
        </w:rPr>
        <w:t>本重点</w:t>
      </w:r>
      <w:proofErr w:type="gramEnd"/>
      <w:r w:rsidRPr="0098150A">
        <w:rPr>
          <w:rFonts w:asciiTheme="minorEastAsia" w:hAnsiTheme="minorEastAsia" w:cs="宋体" w:hint="eastAsia"/>
          <w:color w:val="000000"/>
          <w:kern w:val="0"/>
          <w:sz w:val="24"/>
          <w:szCs w:val="24"/>
        </w:rPr>
        <w:t>专项项目申请人应当具备以下条件：</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1.具有承担基础研究课题的经历；</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2.具有高级专业技术职务（职称）。</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（二）限</w:t>
      </w:r>
      <w:proofErr w:type="gramStart"/>
      <w:r w:rsidRPr="0098150A">
        <w:rPr>
          <w:rFonts w:asciiTheme="minorEastAsia" w:hAnsiTheme="minorEastAsia" w:cs="宋体" w:hint="eastAsia"/>
          <w:color w:val="000000"/>
          <w:kern w:val="0"/>
          <w:sz w:val="24"/>
          <w:szCs w:val="24"/>
        </w:rPr>
        <w:t>项申请</w:t>
      </w:r>
      <w:proofErr w:type="gramEnd"/>
      <w:r w:rsidRPr="0098150A">
        <w:rPr>
          <w:rFonts w:asciiTheme="minorEastAsia" w:hAnsiTheme="minorEastAsia" w:cs="宋体" w:hint="eastAsia"/>
          <w:color w:val="000000"/>
          <w:kern w:val="0"/>
          <w:sz w:val="24"/>
          <w:szCs w:val="24"/>
        </w:rPr>
        <w:t>规定</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1.</w:t>
      </w:r>
      <w:proofErr w:type="gramStart"/>
      <w:r w:rsidRPr="0098150A">
        <w:rPr>
          <w:rFonts w:asciiTheme="minorEastAsia" w:hAnsiTheme="minorEastAsia" w:cs="宋体" w:hint="eastAsia"/>
          <w:color w:val="000000"/>
          <w:kern w:val="0"/>
          <w:sz w:val="24"/>
          <w:szCs w:val="24"/>
        </w:rPr>
        <w:t>本重点</w:t>
      </w:r>
      <w:proofErr w:type="gramEnd"/>
      <w:r w:rsidRPr="0098150A">
        <w:rPr>
          <w:rFonts w:asciiTheme="minorEastAsia" w:hAnsiTheme="minorEastAsia" w:cs="宋体" w:hint="eastAsia"/>
          <w:color w:val="000000"/>
          <w:kern w:val="0"/>
          <w:sz w:val="24"/>
          <w:szCs w:val="24"/>
        </w:rPr>
        <w:t>专项项目不计</w:t>
      </w:r>
      <w:proofErr w:type="gramStart"/>
      <w:r w:rsidRPr="0098150A">
        <w:rPr>
          <w:rFonts w:asciiTheme="minorEastAsia" w:hAnsiTheme="minorEastAsia" w:cs="宋体" w:hint="eastAsia"/>
          <w:color w:val="000000"/>
          <w:kern w:val="0"/>
          <w:sz w:val="24"/>
          <w:szCs w:val="24"/>
        </w:rPr>
        <w:t>入高级</w:t>
      </w:r>
      <w:proofErr w:type="gramEnd"/>
      <w:r w:rsidRPr="0098150A">
        <w:rPr>
          <w:rFonts w:asciiTheme="minorEastAsia" w:hAnsiTheme="minorEastAsia" w:cs="宋体" w:hint="eastAsia"/>
          <w:color w:val="000000"/>
          <w:kern w:val="0"/>
          <w:sz w:val="24"/>
          <w:szCs w:val="24"/>
        </w:rPr>
        <w:t>专业技术职务（职称）人员申请和承担总数2项的范围。</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2.</w:t>
      </w:r>
      <w:proofErr w:type="gramStart"/>
      <w:r w:rsidRPr="0098150A">
        <w:rPr>
          <w:rFonts w:asciiTheme="minorEastAsia" w:hAnsiTheme="minorEastAsia" w:cs="宋体" w:hint="eastAsia"/>
          <w:color w:val="000000"/>
          <w:kern w:val="0"/>
          <w:sz w:val="24"/>
          <w:szCs w:val="24"/>
        </w:rPr>
        <w:t>本重点</w:t>
      </w:r>
      <w:proofErr w:type="gramEnd"/>
      <w:r w:rsidRPr="0098150A">
        <w:rPr>
          <w:rFonts w:asciiTheme="minorEastAsia" w:hAnsiTheme="minorEastAsia" w:cs="宋体" w:hint="eastAsia"/>
          <w:color w:val="000000"/>
          <w:kern w:val="0"/>
          <w:sz w:val="24"/>
          <w:szCs w:val="24"/>
        </w:rPr>
        <w:t>专项项目申请人和参与者只能申请或参与申请上述十个研究内容之一的项目。</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3.申请人同年只能申请1项重点专项项目。</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（三）申请注意事项。　　</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1.</w:t>
      </w:r>
      <w:proofErr w:type="gramStart"/>
      <w:r w:rsidRPr="0098150A">
        <w:rPr>
          <w:rFonts w:asciiTheme="minorEastAsia" w:hAnsiTheme="minorEastAsia" w:cs="宋体" w:hint="eastAsia"/>
          <w:color w:val="000000"/>
          <w:kern w:val="0"/>
          <w:sz w:val="24"/>
          <w:szCs w:val="24"/>
        </w:rPr>
        <w:t>本重点</w:t>
      </w:r>
      <w:proofErr w:type="gramEnd"/>
      <w:r w:rsidRPr="0098150A">
        <w:rPr>
          <w:rFonts w:asciiTheme="minorEastAsia" w:hAnsiTheme="minorEastAsia" w:cs="宋体" w:hint="eastAsia"/>
          <w:color w:val="000000"/>
          <w:kern w:val="0"/>
          <w:sz w:val="24"/>
          <w:szCs w:val="24"/>
        </w:rPr>
        <w:t>专项项目试行无纸化申请，申请接收时间为2020年9月24日-2020年9月30日16时。请申请人2020年9月23日后登录科学基金网络信息系统https://isisn.nsfc.gov.cn/（没有系统账号的申请人请向依托单位基金管理联系人申请开户）撰写申请书。项目合作研究单位数量不得超过2个。</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2.申请人在填报申请书前，应当认真阅读本项目指南和《2020年度国家自然科学基金项目指南》中申请须知的相关内容，不符合项目指南相关要求的申请项目将不予受理。</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3.申请书研究内容应和本指南资助研究内容一致，项目名称要求选择上述十个研究项目之一，否则将不予受理。申请书资助项目类别选择“专项基金项目”，亚类说明选择“数学天元基金”， 附注说明填写“数学与医疗健康交叉重点专项”。</w:t>
      </w:r>
      <w:r w:rsidRPr="0098150A">
        <w:rPr>
          <w:rFonts w:asciiTheme="minorEastAsia" w:hAnsiTheme="minorEastAsia" w:cs="宋体" w:hint="eastAsia"/>
          <w:b/>
          <w:bCs/>
          <w:color w:val="000000"/>
          <w:kern w:val="0"/>
          <w:sz w:val="24"/>
          <w:szCs w:val="24"/>
        </w:rPr>
        <w:t>所有项目申请代码1均应选择数学学科申请代码</w:t>
      </w:r>
      <w:r w:rsidRPr="0098150A">
        <w:rPr>
          <w:rFonts w:asciiTheme="minorEastAsia" w:hAnsiTheme="minorEastAsia" w:cs="宋体" w:hint="eastAsia"/>
          <w:color w:val="000000"/>
          <w:kern w:val="0"/>
          <w:sz w:val="24"/>
          <w:szCs w:val="24"/>
        </w:rPr>
        <w:t>。以上选择不准确或未选择的项目申请将不予受理。</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lastRenderedPageBreak/>
        <w:t xml:space="preserve">　　4..数学天元基金项目无间接费用，申请经费为直接费用。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5. 申请人完成申请书撰写后，在线提交电子申请书及附件材料。申请材料中所需的附件材料（有关证明材料、审批文件和其他特别说明要求提交的纸质材料原件），全部以电子扫描件上传。</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6. 依托单位应对本单位申请人所提交申请材料的真实性、完整性和合</w:t>
      </w:r>
      <w:proofErr w:type="gramStart"/>
      <w:r w:rsidRPr="0098150A">
        <w:rPr>
          <w:rFonts w:asciiTheme="minorEastAsia" w:hAnsiTheme="minorEastAsia" w:cs="宋体" w:hint="eastAsia"/>
          <w:color w:val="000000"/>
          <w:kern w:val="0"/>
          <w:sz w:val="24"/>
          <w:szCs w:val="24"/>
        </w:rPr>
        <w:t>规</w:t>
      </w:r>
      <w:proofErr w:type="gramEnd"/>
      <w:r w:rsidRPr="0098150A">
        <w:rPr>
          <w:rFonts w:asciiTheme="minorEastAsia" w:hAnsiTheme="minorEastAsia" w:cs="宋体" w:hint="eastAsia"/>
          <w:color w:val="000000"/>
          <w:kern w:val="0"/>
          <w:sz w:val="24"/>
          <w:szCs w:val="24"/>
        </w:rPr>
        <w:t>性进行审核；对申请人申报预算的目标相关性、政策相符性和经济合理性进行审核。具体要求如下：</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1）应在项目集中接收工作截止时间前（2020年9月30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（四）、咨询联系方式</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1. 填报过程中遇到的技术问题，可联系国家自然科学基金委员会信息中心协助解决，联系电话：010-62317474。</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2. 其他问题可咨询国家自然科学基金委员会数理科学部数学科学处：</w:t>
      </w:r>
    </w:p>
    <w:p w:rsidR="0098150A" w:rsidRPr="0098150A" w:rsidRDefault="0098150A" w:rsidP="0098150A">
      <w:pPr>
        <w:widowControl/>
        <w:shd w:val="clear" w:color="auto" w:fill="FFFFFF"/>
        <w:spacing w:line="360" w:lineRule="auto"/>
        <w:rPr>
          <w:rFonts w:asciiTheme="minorEastAsia" w:hAnsiTheme="minorEastAsia" w:cs="宋体" w:hint="eastAsia"/>
          <w:color w:val="000000"/>
          <w:kern w:val="0"/>
          <w:sz w:val="24"/>
          <w:szCs w:val="24"/>
        </w:rPr>
      </w:pPr>
      <w:r w:rsidRPr="0098150A">
        <w:rPr>
          <w:rFonts w:asciiTheme="minorEastAsia" w:hAnsiTheme="minorEastAsia" w:cs="宋体" w:hint="eastAsia"/>
          <w:color w:val="000000"/>
          <w:kern w:val="0"/>
          <w:sz w:val="24"/>
          <w:szCs w:val="24"/>
        </w:rPr>
        <w:t xml:space="preserve">　　联系人：何  成；电 话：010-62325025；Email：hecheng@nsfc.gov.cn</w:t>
      </w:r>
    </w:p>
    <w:p w:rsidR="00AA37A3" w:rsidRPr="0098150A" w:rsidRDefault="00AA37A3" w:rsidP="0098150A">
      <w:pPr>
        <w:spacing w:line="360" w:lineRule="auto"/>
        <w:rPr>
          <w:rFonts w:asciiTheme="minorEastAsia" w:hAnsiTheme="minorEastAsia"/>
          <w:sz w:val="24"/>
          <w:szCs w:val="24"/>
        </w:rPr>
      </w:pPr>
    </w:p>
    <w:sectPr w:rsidR="00AA37A3" w:rsidRPr="0098150A"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150A"/>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532D"/>
    <w:rsid w:val="00026A7A"/>
    <w:rsid w:val="00030877"/>
    <w:rsid w:val="000354AD"/>
    <w:rsid w:val="00035A9A"/>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0578"/>
    <w:rsid w:val="000A1EE9"/>
    <w:rsid w:val="000A241C"/>
    <w:rsid w:val="000A4FA1"/>
    <w:rsid w:val="000A6351"/>
    <w:rsid w:val="000A74A9"/>
    <w:rsid w:val="000A7607"/>
    <w:rsid w:val="000B539C"/>
    <w:rsid w:val="000B5A28"/>
    <w:rsid w:val="000B5A72"/>
    <w:rsid w:val="000B5E3D"/>
    <w:rsid w:val="000B5E76"/>
    <w:rsid w:val="000B6688"/>
    <w:rsid w:val="000C045F"/>
    <w:rsid w:val="000C0862"/>
    <w:rsid w:val="000C1743"/>
    <w:rsid w:val="000C3DC1"/>
    <w:rsid w:val="000C3F75"/>
    <w:rsid w:val="000C6620"/>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7131"/>
    <w:rsid w:val="000F18F3"/>
    <w:rsid w:val="000F4E20"/>
    <w:rsid w:val="000F5B26"/>
    <w:rsid w:val="000F5C46"/>
    <w:rsid w:val="000F7023"/>
    <w:rsid w:val="000F7DE3"/>
    <w:rsid w:val="00100363"/>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6682"/>
    <w:rsid w:val="0012755B"/>
    <w:rsid w:val="00130294"/>
    <w:rsid w:val="001350FB"/>
    <w:rsid w:val="00136EB5"/>
    <w:rsid w:val="00137B4B"/>
    <w:rsid w:val="00141048"/>
    <w:rsid w:val="0014158F"/>
    <w:rsid w:val="00143423"/>
    <w:rsid w:val="0014505F"/>
    <w:rsid w:val="001474C3"/>
    <w:rsid w:val="00147F5E"/>
    <w:rsid w:val="00150590"/>
    <w:rsid w:val="0015292F"/>
    <w:rsid w:val="00152C38"/>
    <w:rsid w:val="0015509F"/>
    <w:rsid w:val="0015748E"/>
    <w:rsid w:val="00161FE7"/>
    <w:rsid w:val="0016485F"/>
    <w:rsid w:val="0016525E"/>
    <w:rsid w:val="0017067D"/>
    <w:rsid w:val="001719BC"/>
    <w:rsid w:val="0017407E"/>
    <w:rsid w:val="00174845"/>
    <w:rsid w:val="001749ED"/>
    <w:rsid w:val="0017511B"/>
    <w:rsid w:val="00175F6B"/>
    <w:rsid w:val="00176C76"/>
    <w:rsid w:val="001772D4"/>
    <w:rsid w:val="00177F65"/>
    <w:rsid w:val="00180BBD"/>
    <w:rsid w:val="00180E93"/>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5AC"/>
    <w:rsid w:val="001A6559"/>
    <w:rsid w:val="001B0345"/>
    <w:rsid w:val="001B08E9"/>
    <w:rsid w:val="001B0A92"/>
    <w:rsid w:val="001B0AAC"/>
    <w:rsid w:val="001B0C31"/>
    <w:rsid w:val="001B1B36"/>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A26"/>
    <w:rsid w:val="00200B48"/>
    <w:rsid w:val="002025E0"/>
    <w:rsid w:val="002036F6"/>
    <w:rsid w:val="002053C2"/>
    <w:rsid w:val="00205467"/>
    <w:rsid w:val="00205BEF"/>
    <w:rsid w:val="002068CE"/>
    <w:rsid w:val="00207439"/>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D82"/>
    <w:rsid w:val="00262F2F"/>
    <w:rsid w:val="002633C7"/>
    <w:rsid w:val="0026363E"/>
    <w:rsid w:val="00274035"/>
    <w:rsid w:val="0027415A"/>
    <w:rsid w:val="002753FD"/>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30AB"/>
    <w:rsid w:val="00314127"/>
    <w:rsid w:val="00314583"/>
    <w:rsid w:val="003158CF"/>
    <w:rsid w:val="00315AFA"/>
    <w:rsid w:val="003208DD"/>
    <w:rsid w:val="00320A94"/>
    <w:rsid w:val="00321677"/>
    <w:rsid w:val="00321C62"/>
    <w:rsid w:val="0032241A"/>
    <w:rsid w:val="00324BE7"/>
    <w:rsid w:val="00326411"/>
    <w:rsid w:val="0032707C"/>
    <w:rsid w:val="00327515"/>
    <w:rsid w:val="0033175C"/>
    <w:rsid w:val="00333786"/>
    <w:rsid w:val="003338B2"/>
    <w:rsid w:val="00334B79"/>
    <w:rsid w:val="00336DAC"/>
    <w:rsid w:val="003373C6"/>
    <w:rsid w:val="003375EA"/>
    <w:rsid w:val="00341817"/>
    <w:rsid w:val="00346704"/>
    <w:rsid w:val="00352B27"/>
    <w:rsid w:val="00353A76"/>
    <w:rsid w:val="00353C2C"/>
    <w:rsid w:val="003547D8"/>
    <w:rsid w:val="00356A4D"/>
    <w:rsid w:val="00357B65"/>
    <w:rsid w:val="003611B6"/>
    <w:rsid w:val="003628C4"/>
    <w:rsid w:val="003639F5"/>
    <w:rsid w:val="00364784"/>
    <w:rsid w:val="00365784"/>
    <w:rsid w:val="00366276"/>
    <w:rsid w:val="0036642C"/>
    <w:rsid w:val="0036680D"/>
    <w:rsid w:val="0036787C"/>
    <w:rsid w:val="0037084C"/>
    <w:rsid w:val="00370CE7"/>
    <w:rsid w:val="00373C36"/>
    <w:rsid w:val="00374D84"/>
    <w:rsid w:val="00374F94"/>
    <w:rsid w:val="00375C0F"/>
    <w:rsid w:val="003769A4"/>
    <w:rsid w:val="00376F1D"/>
    <w:rsid w:val="0037749A"/>
    <w:rsid w:val="00377620"/>
    <w:rsid w:val="00384303"/>
    <w:rsid w:val="0038487C"/>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4114"/>
    <w:rsid w:val="003C56BC"/>
    <w:rsid w:val="003C5BD3"/>
    <w:rsid w:val="003C6E2B"/>
    <w:rsid w:val="003D1340"/>
    <w:rsid w:val="003D213D"/>
    <w:rsid w:val="003D4FD6"/>
    <w:rsid w:val="003D501D"/>
    <w:rsid w:val="003E050A"/>
    <w:rsid w:val="003E2826"/>
    <w:rsid w:val="003E2858"/>
    <w:rsid w:val="003E4D5B"/>
    <w:rsid w:val="003E6428"/>
    <w:rsid w:val="003E6B98"/>
    <w:rsid w:val="003F00F2"/>
    <w:rsid w:val="003F19B3"/>
    <w:rsid w:val="003F31AC"/>
    <w:rsid w:val="003F3384"/>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6B81"/>
    <w:rsid w:val="00447E3A"/>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BA6"/>
    <w:rsid w:val="004A0160"/>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6318"/>
    <w:rsid w:val="004D71A5"/>
    <w:rsid w:val="004E0515"/>
    <w:rsid w:val="004E166C"/>
    <w:rsid w:val="004E3323"/>
    <w:rsid w:val="004E4BA0"/>
    <w:rsid w:val="004E5DB1"/>
    <w:rsid w:val="004E6298"/>
    <w:rsid w:val="004F04AA"/>
    <w:rsid w:val="004F1CC2"/>
    <w:rsid w:val="004F305A"/>
    <w:rsid w:val="004F3ECC"/>
    <w:rsid w:val="004F484B"/>
    <w:rsid w:val="004F5C5D"/>
    <w:rsid w:val="004F7870"/>
    <w:rsid w:val="005001CD"/>
    <w:rsid w:val="00500826"/>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41AC"/>
    <w:rsid w:val="0052435A"/>
    <w:rsid w:val="00526CE2"/>
    <w:rsid w:val="00527317"/>
    <w:rsid w:val="00530216"/>
    <w:rsid w:val="00531CAF"/>
    <w:rsid w:val="00532FA5"/>
    <w:rsid w:val="00533D44"/>
    <w:rsid w:val="00533F4E"/>
    <w:rsid w:val="00537490"/>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CB0"/>
    <w:rsid w:val="00582C2F"/>
    <w:rsid w:val="00584E75"/>
    <w:rsid w:val="0058521F"/>
    <w:rsid w:val="00585463"/>
    <w:rsid w:val="005868C4"/>
    <w:rsid w:val="00587C6C"/>
    <w:rsid w:val="00590435"/>
    <w:rsid w:val="00594234"/>
    <w:rsid w:val="0059486E"/>
    <w:rsid w:val="00595E4A"/>
    <w:rsid w:val="005A157E"/>
    <w:rsid w:val="005A24D5"/>
    <w:rsid w:val="005A3E82"/>
    <w:rsid w:val="005A533F"/>
    <w:rsid w:val="005B0B45"/>
    <w:rsid w:val="005B13FD"/>
    <w:rsid w:val="005B3EB5"/>
    <w:rsid w:val="005B40C4"/>
    <w:rsid w:val="005B426C"/>
    <w:rsid w:val="005C0719"/>
    <w:rsid w:val="005C19BA"/>
    <w:rsid w:val="005C37FF"/>
    <w:rsid w:val="005C4244"/>
    <w:rsid w:val="005D10C6"/>
    <w:rsid w:val="005D22C2"/>
    <w:rsid w:val="005D4043"/>
    <w:rsid w:val="005E2494"/>
    <w:rsid w:val="005E2B8B"/>
    <w:rsid w:val="005E696E"/>
    <w:rsid w:val="005E71FA"/>
    <w:rsid w:val="005E77BB"/>
    <w:rsid w:val="005F0033"/>
    <w:rsid w:val="005F0497"/>
    <w:rsid w:val="005F0A14"/>
    <w:rsid w:val="005F1079"/>
    <w:rsid w:val="005F30F0"/>
    <w:rsid w:val="005F3A08"/>
    <w:rsid w:val="005F48C6"/>
    <w:rsid w:val="005F7917"/>
    <w:rsid w:val="006006DF"/>
    <w:rsid w:val="006007E4"/>
    <w:rsid w:val="00600B0A"/>
    <w:rsid w:val="0060167E"/>
    <w:rsid w:val="0060258B"/>
    <w:rsid w:val="00603339"/>
    <w:rsid w:val="00610175"/>
    <w:rsid w:val="006108A0"/>
    <w:rsid w:val="00610B34"/>
    <w:rsid w:val="006129A3"/>
    <w:rsid w:val="00612B4E"/>
    <w:rsid w:val="00613B6D"/>
    <w:rsid w:val="00613DBE"/>
    <w:rsid w:val="00617DD2"/>
    <w:rsid w:val="006227E7"/>
    <w:rsid w:val="00622FA3"/>
    <w:rsid w:val="006238B3"/>
    <w:rsid w:val="00624773"/>
    <w:rsid w:val="006261E4"/>
    <w:rsid w:val="00627F42"/>
    <w:rsid w:val="006401F9"/>
    <w:rsid w:val="00641784"/>
    <w:rsid w:val="00641924"/>
    <w:rsid w:val="006428E7"/>
    <w:rsid w:val="006453A5"/>
    <w:rsid w:val="00645E60"/>
    <w:rsid w:val="00647433"/>
    <w:rsid w:val="00647CC8"/>
    <w:rsid w:val="00650F5B"/>
    <w:rsid w:val="006518A8"/>
    <w:rsid w:val="00651E40"/>
    <w:rsid w:val="0065791C"/>
    <w:rsid w:val="00660035"/>
    <w:rsid w:val="00661FE1"/>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5195"/>
    <w:rsid w:val="006E52C7"/>
    <w:rsid w:val="006E6D2E"/>
    <w:rsid w:val="006E7872"/>
    <w:rsid w:val="006E7B6C"/>
    <w:rsid w:val="006F285A"/>
    <w:rsid w:val="006F293D"/>
    <w:rsid w:val="006F359D"/>
    <w:rsid w:val="006F3807"/>
    <w:rsid w:val="006F3891"/>
    <w:rsid w:val="006F3D28"/>
    <w:rsid w:val="006F48BC"/>
    <w:rsid w:val="00700B44"/>
    <w:rsid w:val="007015AB"/>
    <w:rsid w:val="00702923"/>
    <w:rsid w:val="0070331B"/>
    <w:rsid w:val="00703717"/>
    <w:rsid w:val="00704C05"/>
    <w:rsid w:val="007068F0"/>
    <w:rsid w:val="007103EC"/>
    <w:rsid w:val="00713A45"/>
    <w:rsid w:val="007146ED"/>
    <w:rsid w:val="00714B75"/>
    <w:rsid w:val="007150E4"/>
    <w:rsid w:val="00715A20"/>
    <w:rsid w:val="0071638B"/>
    <w:rsid w:val="0071780D"/>
    <w:rsid w:val="00717846"/>
    <w:rsid w:val="00722E9F"/>
    <w:rsid w:val="00723D0F"/>
    <w:rsid w:val="00730082"/>
    <w:rsid w:val="00730089"/>
    <w:rsid w:val="0073056F"/>
    <w:rsid w:val="00731DB3"/>
    <w:rsid w:val="00733F08"/>
    <w:rsid w:val="00734363"/>
    <w:rsid w:val="007344FE"/>
    <w:rsid w:val="00734542"/>
    <w:rsid w:val="007378EC"/>
    <w:rsid w:val="00742AB9"/>
    <w:rsid w:val="00743497"/>
    <w:rsid w:val="007454B0"/>
    <w:rsid w:val="00747C51"/>
    <w:rsid w:val="00747E1B"/>
    <w:rsid w:val="00753A8E"/>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3066"/>
    <w:rsid w:val="0078424F"/>
    <w:rsid w:val="007842D3"/>
    <w:rsid w:val="00787259"/>
    <w:rsid w:val="0078797F"/>
    <w:rsid w:val="007929E9"/>
    <w:rsid w:val="00794739"/>
    <w:rsid w:val="00796A44"/>
    <w:rsid w:val="00797497"/>
    <w:rsid w:val="007A094E"/>
    <w:rsid w:val="007A2025"/>
    <w:rsid w:val="007A33F8"/>
    <w:rsid w:val="007A4682"/>
    <w:rsid w:val="007A4E7F"/>
    <w:rsid w:val="007A558B"/>
    <w:rsid w:val="007A6925"/>
    <w:rsid w:val="007A6A37"/>
    <w:rsid w:val="007A6A81"/>
    <w:rsid w:val="007B03EE"/>
    <w:rsid w:val="007B2568"/>
    <w:rsid w:val="007B39F2"/>
    <w:rsid w:val="007B42FD"/>
    <w:rsid w:val="007B6176"/>
    <w:rsid w:val="007B705F"/>
    <w:rsid w:val="007B764C"/>
    <w:rsid w:val="007B7DB6"/>
    <w:rsid w:val="007C06E2"/>
    <w:rsid w:val="007C0C81"/>
    <w:rsid w:val="007C182C"/>
    <w:rsid w:val="007C3C6A"/>
    <w:rsid w:val="007C50B0"/>
    <w:rsid w:val="007C5574"/>
    <w:rsid w:val="007C6186"/>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925"/>
    <w:rsid w:val="00824D67"/>
    <w:rsid w:val="00825CCA"/>
    <w:rsid w:val="0083114B"/>
    <w:rsid w:val="0083166A"/>
    <w:rsid w:val="00834390"/>
    <w:rsid w:val="00834F26"/>
    <w:rsid w:val="00834FE2"/>
    <w:rsid w:val="0084131D"/>
    <w:rsid w:val="008415A4"/>
    <w:rsid w:val="0084188D"/>
    <w:rsid w:val="008432F6"/>
    <w:rsid w:val="00845B4E"/>
    <w:rsid w:val="00847530"/>
    <w:rsid w:val="00850983"/>
    <w:rsid w:val="00853AA0"/>
    <w:rsid w:val="008573C0"/>
    <w:rsid w:val="00857B80"/>
    <w:rsid w:val="00860E3A"/>
    <w:rsid w:val="008621A8"/>
    <w:rsid w:val="008642CE"/>
    <w:rsid w:val="008658A4"/>
    <w:rsid w:val="00865A6B"/>
    <w:rsid w:val="00871BF9"/>
    <w:rsid w:val="0087569B"/>
    <w:rsid w:val="00876B29"/>
    <w:rsid w:val="008778C4"/>
    <w:rsid w:val="00880493"/>
    <w:rsid w:val="008810E2"/>
    <w:rsid w:val="00881133"/>
    <w:rsid w:val="00881ADC"/>
    <w:rsid w:val="00881F24"/>
    <w:rsid w:val="00882201"/>
    <w:rsid w:val="008865C8"/>
    <w:rsid w:val="00891F36"/>
    <w:rsid w:val="0089244A"/>
    <w:rsid w:val="00894E95"/>
    <w:rsid w:val="00895705"/>
    <w:rsid w:val="00897410"/>
    <w:rsid w:val="008A7214"/>
    <w:rsid w:val="008A7A50"/>
    <w:rsid w:val="008B02E2"/>
    <w:rsid w:val="008B07A7"/>
    <w:rsid w:val="008B1F38"/>
    <w:rsid w:val="008B5C50"/>
    <w:rsid w:val="008C06E3"/>
    <w:rsid w:val="008C11E5"/>
    <w:rsid w:val="008C2862"/>
    <w:rsid w:val="008C669E"/>
    <w:rsid w:val="008C6C7D"/>
    <w:rsid w:val="008C7E94"/>
    <w:rsid w:val="008D051C"/>
    <w:rsid w:val="008D0627"/>
    <w:rsid w:val="008D0B4A"/>
    <w:rsid w:val="008D3434"/>
    <w:rsid w:val="008D44ED"/>
    <w:rsid w:val="008D5275"/>
    <w:rsid w:val="008E0EBB"/>
    <w:rsid w:val="008E0EF1"/>
    <w:rsid w:val="008E0F62"/>
    <w:rsid w:val="008E2B3D"/>
    <w:rsid w:val="008E564A"/>
    <w:rsid w:val="008E63DC"/>
    <w:rsid w:val="008E64C7"/>
    <w:rsid w:val="008E75FB"/>
    <w:rsid w:val="008F203E"/>
    <w:rsid w:val="008F2379"/>
    <w:rsid w:val="008F23CB"/>
    <w:rsid w:val="008F3155"/>
    <w:rsid w:val="009007B7"/>
    <w:rsid w:val="0090125C"/>
    <w:rsid w:val="00902644"/>
    <w:rsid w:val="00902CE0"/>
    <w:rsid w:val="009034ED"/>
    <w:rsid w:val="00904B7F"/>
    <w:rsid w:val="009051DC"/>
    <w:rsid w:val="00905B45"/>
    <w:rsid w:val="00912548"/>
    <w:rsid w:val="00913563"/>
    <w:rsid w:val="0091372B"/>
    <w:rsid w:val="0091451C"/>
    <w:rsid w:val="0091455F"/>
    <w:rsid w:val="00914FF6"/>
    <w:rsid w:val="00915101"/>
    <w:rsid w:val="009153B9"/>
    <w:rsid w:val="00915B2B"/>
    <w:rsid w:val="00916C6D"/>
    <w:rsid w:val="0092341E"/>
    <w:rsid w:val="00926A15"/>
    <w:rsid w:val="00927202"/>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7196"/>
    <w:rsid w:val="00967A7C"/>
    <w:rsid w:val="00970176"/>
    <w:rsid w:val="009708B6"/>
    <w:rsid w:val="00972235"/>
    <w:rsid w:val="009731F5"/>
    <w:rsid w:val="009735BC"/>
    <w:rsid w:val="009736A4"/>
    <w:rsid w:val="00973D52"/>
    <w:rsid w:val="00976D78"/>
    <w:rsid w:val="0098150A"/>
    <w:rsid w:val="00982BB2"/>
    <w:rsid w:val="009830B1"/>
    <w:rsid w:val="009843C1"/>
    <w:rsid w:val="00984408"/>
    <w:rsid w:val="00984FA9"/>
    <w:rsid w:val="009857BE"/>
    <w:rsid w:val="00987064"/>
    <w:rsid w:val="0098746D"/>
    <w:rsid w:val="00987678"/>
    <w:rsid w:val="009900B0"/>
    <w:rsid w:val="0099454F"/>
    <w:rsid w:val="00995AFC"/>
    <w:rsid w:val="00995D0E"/>
    <w:rsid w:val="00995FAA"/>
    <w:rsid w:val="009968A6"/>
    <w:rsid w:val="009A0D31"/>
    <w:rsid w:val="009A1130"/>
    <w:rsid w:val="009A2C09"/>
    <w:rsid w:val="009A4860"/>
    <w:rsid w:val="009A4C6E"/>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1037"/>
    <w:rsid w:val="00A04FD2"/>
    <w:rsid w:val="00A117CA"/>
    <w:rsid w:val="00A125ED"/>
    <w:rsid w:val="00A14288"/>
    <w:rsid w:val="00A14C0D"/>
    <w:rsid w:val="00A1518A"/>
    <w:rsid w:val="00A20F0C"/>
    <w:rsid w:val="00A22324"/>
    <w:rsid w:val="00A23BDB"/>
    <w:rsid w:val="00A256E2"/>
    <w:rsid w:val="00A26F99"/>
    <w:rsid w:val="00A275EF"/>
    <w:rsid w:val="00A27F25"/>
    <w:rsid w:val="00A31395"/>
    <w:rsid w:val="00A31837"/>
    <w:rsid w:val="00A322F2"/>
    <w:rsid w:val="00A32508"/>
    <w:rsid w:val="00A325AE"/>
    <w:rsid w:val="00A32808"/>
    <w:rsid w:val="00A33101"/>
    <w:rsid w:val="00A331A9"/>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44DE"/>
    <w:rsid w:val="00A94F30"/>
    <w:rsid w:val="00AA01EC"/>
    <w:rsid w:val="00AA0922"/>
    <w:rsid w:val="00AA12E7"/>
    <w:rsid w:val="00AA226E"/>
    <w:rsid w:val="00AA37A3"/>
    <w:rsid w:val="00AA4987"/>
    <w:rsid w:val="00AA4CD6"/>
    <w:rsid w:val="00AA55CC"/>
    <w:rsid w:val="00AA7448"/>
    <w:rsid w:val="00AB178A"/>
    <w:rsid w:val="00AB22B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0DBE"/>
    <w:rsid w:val="00B61521"/>
    <w:rsid w:val="00B63F55"/>
    <w:rsid w:val="00B66ED6"/>
    <w:rsid w:val="00B73C90"/>
    <w:rsid w:val="00B75483"/>
    <w:rsid w:val="00B75804"/>
    <w:rsid w:val="00B76585"/>
    <w:rsid w:val="00B766BC"/>
    <w:rsid w:val="00B76ED9"/>
    <w:rsid w:val="00B77920"/>
    <w:rsid w:val="00B80044"/>
    <w:rsid w:val="00B80E40"/>
    <w:rsid w:val="00B814A5"/>
    <w:rsid w:val="00B81E17"/>
    <w:rsid w:val="00B82931"/>
    <w:rsid w:val="00B8453B"/>
    <w:rsid w:val="00B9060A"/>
    <w:rsid w:val="00B90DA1"/>
    <w:rsid w:val="00B9262E"/>
    <w:rsid w:val="00B92803"/>
    <w:rsid w:val="00B933FF"/>
    <w:rsid w:val="00B96D5D"/>
    <w:rsid w:val="00B971F6"/>
    <w:rsid w:val="00BA05B2"/>
    <w:rsid w:val="00BA29EF"/>
    <w:rsid w:val="00BA4D77"/>
    <w:rsid w:val="00BA531D"/>
    <w:rsid w:val="00BA7AA7"/>
    <w:rsid w:val="00BB3E05"/>
    <w:rsid w:val="00BB3E99"/>
    <w:rsid w:val="00BB4255"/>
    <w:rsid w:val="00BB4C3B"/>
    <w:rsid w:val="00BB5FA8"/>
    <w:rsid w:val="00BB615E"/>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401A7"/>
    <w:rsid w:val="00C40E57"/>
    <w:rsid w:val="00C41F43"/>
    <w:rsid w:val="00C437F8"/>
    <w:rsid w:val="00C448CF"/>
    <w:rsid w:val="00C456CF"/>
    <w:rsid w:val="00C4689C"/>
    <w:rsid w:val="00C46B3D"/>
    <w:rsid w:val="00C47548"/>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D0D49"/>
    <w:rsid w:val="00CD13C9"/>
    <w:rsid w:val="00CD2A7C"/>
    <w:rsid w:val="00CD4B12"/>
    <w:rsid w:val="00CD6B2E"/>
    <w:rsid w:val="00CD718B"/>
    <w:rsid w:val="00CE020E"/>
    <w:rsid w:val="00CE10E5"/>
    <w:rsid w:val="00CE148C"/>
    <w:rsid w:val="00CE3931"/>
    <w:rsid w:val="00CE54A6"/>
    <w:rsid w:val="00CE565E"/>
    <w:rsid w:val="00CE58D4"/>
    <w:rsid w:val="00CE5951"/>
    <w:rsid w:val="00CE5CC1"/>
    <w:rsid w:val="00CF2A1E"/>
    <w:rsid w:val="00CF316A"/>
    <w:rsid w:val="00CF472F"/>
    <w:rsid w:val="00CF4CA2"/>
    <w:rsid w:val="00CF76B7"/>
    <w:rsid w:val="00CF7725"/>
    <w:rsid w:val="00CF7B3F"/>
    <w:rsid w:val="00D01264"/>
    <w:rsid w:val="00D02456"/>
    <w:rsid w:val="00D048D8"/>
    <w:rsid w:val="00D07E43"/>
    <w:rsid w:val="00D10D45"/>
    <w:rsid w:val="00D1369D"/>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603DB"/>
    <w:rsid w:val="00D60DF5"/>
    <w:rsid w:val="00D620BC"/>
    <w:rsid w:val="00D62D4D"/>
    <w:rsid w:val="00D644D4"/>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5825"/>
    <w:rsid w:val="00DE78B8"/>
    <w:rsid w:val="00DF3342"/>
    <w:rsid w:val="00DF3803"/>
    <w:rsid w:val="00DF6A65"/>
    <w:rsid w:val="00DF724F"/>
    <w:rsid w:val="00DF7B33"/>
    <w:rsid w:val="00E005C6"/>
    <w:rsid w:val="00E0100E"/>
    <w:rsid w:val="00E0225F"/>
    <w:rsid w:val="00E0262E"/>
    <w:rsid w:val="00E057CA"/>
    <w:rsid w:val="00E1068F"/>
    <w:rsid w:val="00E11901"/>
    <w:rsid w:val="00E1381C"/>
    <w:rsid w:val="00E15255"/>
    <w:rsid w:val="00E16EEE"/>
    <w:rsid w:val="00E17B87"/>
    <w:rsid w:val="00E211EC"/>
    <w:rsid w:val="00E21ABF"/>
    <w:rsid w:val="00E21FD1"/>
    <w:rsid w:val="00E22B50"/>
    <w:rsid w:val="00E26093"/>
    <w:rsid w:val="00E267CF"/>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51D0"/>
    <w:rsid w:val="00E65DCE"/>
    <w:rsid w:val="00E675D0"/>
    <w:rsid w:val="00E67C92"/>
    <w:rsid w:val="00E712C0"/>
    <w:rsid w:val="00E717B8"/>
    <w:rsid w:val="00E71864"/>
    <w:rsid w:val="00E733D4"/>
    <w:rsid w:val="00E74483"/>
    <w:rsid w:val="00E7515F"/>
    <w:rsid w:val="00E75C57"/>
    <w:rsid w:val="00E77835"/>
    <w:rsid w:val="00E80CFE"/>
    <w:rsid w:val="00E80FAA"/>
    <w:rsid w:val="00E81967"/>
    <w:rsid w:val="00E82DB2"/>
    <w:rsid w:val="00E90910"/>
    <w:rsid w:val="00E923CD"/>
    <w:rsid w:val="00E929E8"/>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6121"/>
    <w:rsid w:val="00EC6318"/>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69CB"/>
    <w:rsid w:val="00EF6BFC"/>
    <w:rsid w:val="00EF7667"/>
    <w:rsid w:val="00F010A3"/>
    <w:rsid w:val="00F02E09"/>
    <w:rsid w:val="00F02EC1"/>
    <w:rsid w:val="00F03AEF"/>
    <w:rsid w:val="00F03B8E"/>
    <w:rsid w:val="00F065EC"/>
    <w:rsid w:val="00F101AB"/>
    <w:rsid w:val="00F1150A"/>
    <w:rsid w:val="00F12F95"/>
    <w:rsid w:val="00F13B4A"/>
    <w:rsid w:val="00F14C26"/>
    <w:rsid w:val="00F14F85"/>
    <w:rsid w:val="00F1512C"/>
    <w:rsid w:val="00F1537C"/>
    <w:rsid w:val="00F15687"/>
    <w:rsid w:val="00F201FA"/>
    <w:rsid w:val="00F21083"/>
    <w:rsid w:val="00F21CFC"/>
    <w:rsid w:val="00F23F46"/>
    <w:rsid w:val="00F268D2"/>
    <w:rsid w:val="00F30463"/>
    <w:rsid w:val="00F320BD"/>
    <w:rsid w:val="00F32AA9"/>
    <w:rsid w:val="00F3402A"/>
    <w:rsid w:val="00F35045"/>
    <w:rsid w:val="00F364CA"/>
    <w:rsid w:val="00F36E5B"/>
    <w:rsid w:val="00F40865"/>
    <w:rsid w:val="00F40B36"/>
    <w:rsid w:val="00F41916"/>
    <w:rsid w:val="00F4269F"/>
    <w:rsid w:val="00F43AF5"/>
    <w:rsid w:val="00F47A4A"/>
    <w:rsid w:val="00F52561"/>
    <w:rsid w:val="00F55EAB"/>
    <w:rsid w:val="00F56E52"/>
    <w:rsid w:val="00F5785F"/>
    <w:rsid w:val="00F612AE"/>
    <w:rsid w:val="00F62FB6"/>
    <w:rsid w:val="00F63D92"/>
    <w:rsid w:val="00F67356"/>
    <w:rsid w:val="00F67731"/>
    <w:rsid w:val="00F67B58"/>
    <w:rsid w:val="00F71B6F"/>
    <w:rsid w:val="00F72DD6"/>
    <w:rsid w:val="00F73901"/>
    <w:rsid w:val="00F763F3"/>
    <w:rsid w:val="00F80A9C"/>
    <w:rsid w:val="00F81C5D"/>
    <w:rsid w:val="00F8629F"/>
    <w:rsid w:val="00F86CF8"/>
    <w:rsid w:val="00F87234"/>
    <w:rsid w:val="00F914E1"/>
    <w:rsid w:val="00F93704"/>
    <w:rsid w:val="00F9567F"/>
    <w:rsid w:val="00F96A2C"/>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9815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150A"/>
    <w:rPr>
      <w:rFonts w:ascii="宋体" w:eastAsia="宋体" w:hAnsi="宋体" w:cs="宋体"/>
      <w:b/>
      <w:bCs/>
      <w:kern w:val="36"/>
      <w:sz w:val="48"/>
      <w:szCs w:val="48"/>
    </w:rPr>
  </w:style>
  <w:style w:type="character" w:styleId="a3">
    <w:name w:val="Hyperlink"/>
    <w:basedOn w:val="a0"/>
    <w:uiPriority w:val="99"/>
    <w:semiHidden/>
    <w:unhideWhenUsed/>
    <w:rsid w:val="0098150A"/>
    <w:rPr>
      <w:color w:val="0000FF"/>
      <w:u w:val="single"/>
    </w:rPr>
  </w:style>
  <w:style w:type="character" w:customStyle="1" w:styleId="normal105">
    <w:name w:val="normal105"/>
    <w:basedOn w:val="a0"/>
    <w:rsid w:val="0098150A"/>
  </w:style>
  <w:style w:type="paragraph" w:styleId="a4">
    <w:name w:val="Normal (Web)"/>
    <w:basedOn w:val="a"/>
    <w:uiPriority w:val="99"/>
    <w:semiHidden/>
    <w:unhideWhenUsed/>
    <w:rsid w:val="0098150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8150A"/>
    <w:rPr>
      <w:b/>
      <w:bCs/>
    </w:rPr>
  </w:style>
</w:styles>
</file>

<file path=word/webSettings.xml><?xml version="1.0" encoding="utf-8"?>
<w:webSettings xmlns:r="http://schemas.openxmlformats.org/officeDocument/2006/relationships" xmlns:w="http://schemas.openxmlformats.org/wordprocessingml/2006/main">
  <w:divs>
    <w:div w:id="60567727">
      <w:bodyDiv w:val="1"/>
      <w:marLeft w:val="0"/>
      <w:marRight w:val="0"/>
      <w:marTop w:val="0"/>
      <w:marBottom w:val="0"/>
      <w:divBdr>
        <w:top w:val="none" w:sz="0" w:space="0" w:color="auto"/>
        <w:left w:val="none" w:sz="0" w:space="0" w:color="auto"/>
        <w:bottom w:val="none" w:sz="0" w:space="0" w:color="auto"/>
        <w:right w:val="none" w:sz="0" w:space="0" w:color="auto"/>
      </w:divBdr>
      <w:divsChild>
        <w:div w:id="1266813546">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648</Words>
  <Characters>3698</Characters>
  <Application>Microsoft Office Word</Application>
  <DocSecurity>0</DocSecurity>
  <Lines>30</Lines>
  <Paragraphs>8</Paragraphs>
  <ScaleCrop>false</ScaleCrop>
  <Company>Lenovo</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2020-09-03T00:59:00Z</dcterms:created>
  <dcterms:modified xsi:type="dcterms:W3CDTF">2020-09-03T01:19:00Z</dcterms:modified>
</cp:coreProperties>
</file>