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关于征集“空间技术</w:t>
      </w:r>
      <w:r>
        <w:rPr>
          <w:rFonts w:hint="default" w:ascii="仿宋_GB2312" w:eastAsia="仿宋_GB2312"/>
          <w:b/>
          <w:sz w:val="36"/>
          <w:szCs w:val="36"/>
          <w:lang w:val="en-US"/>
        </w:rPr>
        <w:t>产学研</w:t>
      </w:r>
      <w:r>
        <w:rPr>
          <w:rFonts w:hint="eastAsia" w:ascii="仿宋_GB2312" w:eastAsia="仿宋_GB2312"/>
          <w:b/>
          <w:sz w:val="36"/>
          <w:szCs w:val="36"/>
        </w:rPr>
        <w:t>讲坛”系列学术讲座的通知</w:t>
      </w:r>
    </w:p>
    <w:p>
      <w:pPr>
        <w:spacing w:before="2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各有关高校：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为进一步为贯彻落实国家创新驱动发展战略、军民融合发展战略，深入推进产学研合作，搭建校企之间沟通交流的平台，集中展示高校在航天领域最新的研究成果，加速推动高校</w:t>
      </w:r>
      <w:r>
        <w:rPr>
          <w:rFonts w:hint="default" w:ascii="仿宋_GB2312" w:eastAsia="仿宋_GB2312"/>
          <w:sz w:val="30"/>
          <w:szCs w:val="30"/>
          <w:lang w:val="en-US"/>
        </w:rPr>
        <w:t>前沿和基础性研究</w:t>
      </w:r>
      <w:r>
        <w:rPr>
          <w:rFonts w:hint="eastAsia" w:ascii="仿宋_GB2312" w:eastAsia="仿宋_GB2312"/>
          <w:sz w:val="30"/>
          <w:szCs w:val="30"/>
        </w:rPr>
        <w:t>成果在航天</w:t>
      </w:r>
      <w:r>
        <w:rPr>
          <w:rFonts w:hint="default" w:ascii="仿宋_GB2312" w:eastAsia="仿宋_GB2312"/>
          <w:sz w:val="30"/>
          <w:szCs w:val="30"/>
          <w:lang w:val="en-US"/>
        </w:rPr>
        <w:t>中的转化与</w:t>
      </w:r>
      <w:r>
        <w:rPr>
          <w:rFonts w:hint="eastAsia" w:ascii="仿宋_GB2312" w:eastAsia="仿宋_GB2312"/>
          <w:sz w:val="30"/>
          <w:szCs w:val="30"/>
        </w:rPr>
        <w:t>应用，中国空间技术研究院（中国航天科技集团公司第五研究院，以下简称“航天五院”）将于2019年2月—2019年12月在北京举办“空间技术</w:t>
      </w:r>
      <w:r>
        <w:rPr>
          <w:rFonts w:hint="default" w:ascii="仿宋_GB2312" w:eastAsia="仿宋_GB2312"/>
          <w:sz w:val="30"/>
          <w:szCs w:val="30"/>
          <w:lang w:val="en-US"/>
        </w:rPr>
        <w:t>产学研</w:t>
      </w:r>
      <w:r>
        <w:rPr>
          <w:rFonts w:hint="eastAsia" w:ascii="仿宋_GB2312" w:eastAsia="仿宋_GB2312"/>
          <w:sz w:val="30"/>
          <w:szCs w:val="30"/>
        </w:rPr>
        <w:t>讲坛”系列学术讲座活动。为了做好此次征集工作，现将有关事项通知如下：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征集范围</w:t>
      </w:r>
    </w:p>
    <w:p>
      <w:pPr>
        <w:pStyle w:val="9"/>
        <w:ind w:left="420" w:firstLine="0" w:firstLineChars="0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主讲人具有副高级以上职称或博士学位的讲师、教授</w:t>
      </w:r>
      <w:r>
        <w:rPr>
          <w:rFonts w:hint="default" w:ascii="仿宋_GB2312" w:eastAsia="仿宋_GB2312"/>
          <w:sz w:val="30"/>
          <w:szCs w:val="30"/>
          <w:lang w:val="en-US"/>
        </w:rPr>
        <w:t>，特别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default" w:ascii="仿宋_GB2312" w:eastAsia="仿宋_GB2312"/>
          <w:sz w:val="30"/>
          <w:szCs w:val="30"/>
          <w:lang w:val="en-US"/>
        </w:rPr>
        <w:t>是院士、杰青、卓青、长江学者等知名专家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征集内容</w:t>
      </w:r>
    </w:p>
    <w:p>
      <w:pPr>
        <w:pStyle w:val="9"/>
        <w:ind w:firstLineChars="14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1、航天器系统总体技术、卫星有效载荷技术、航天器控制技术、航天器推进技术、空间返回、着陆与上升技术、空间环境工程技术、材料与制造工艺技术、空间安全与防护技术、天地一体化应用技术；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2、与航天有关的战略性</w:t>
      </w:r>
      <w:r>
        <w:rPr>
          <w:rFonts w:hint="default" w:ascii="仿宋_GB2312" w:eastAsia="仿宋_GB2312"/>
          <w:sz w:val="30"/>
          <w:szCs w:val="30"/>
          <w:lang w:val="en-US"/>
        </w:rPr>
        <w:t>、</w:t>
      </w:r>
      <w:r>
        <w:rPr>
          <w:rFonts w:hint="eastAsia" w:ascii="仿宋_GB2312" w:eastAsia="仿宋_GB2312"/>
          <w:sz w:val="30"/>
          <w:szCs w:val="30"/>
        </w:rPr>
        <w:t>前沿</w:t>
      </w:r>
      <w:r>
        <w:rPr>
          <w:rFonts w:hint="default" w:ascii="仿宋_GB2312" w:eastAsia="仿宋_GB2312"/>
          <w:sz w:val="30"/>
          <w:szCs w:val="30"/>
          <w:lang w:val="en-US"/>
        </w:rPr>
        <w:t>性、基础性</w:t>
      </w:r>
      <w:r>
        <w:rPr>
          <w:rFonts w:hint="eastAsia" w:ascii="仿宋_GB2312" w:eastAsia="仿宋_GB2312"/>
          <w:sz w:val="30"/>
          <w:szCs w:val="30"/>
        </w:rPr>
        <w:t>技术。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征集方式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本次学术讲座系自愿报名参加，由学校负责汇总、审核、推荐至航天五院。航天五院根据申报情况组织筛选，确定主题，联系后续事宜，计划每月2</w:t>
      </w:r>
      <w:r>
        <w:rPr>
          <w:rFonts w:hint="default" w:ascii="仿宋_GB2312" w:eastAsia="仿宋_GB2312"/>
          <w:sz w:val="30"/>
          <w:szCs w:val="30"/>
          <w:lang w:val="en-US"/>
        </w:rPr>
        <w:t>～4</w:t>
      </w:r>
      <w:r>
        <w:rPr>
          <w:rFonts w:hint="eastAsia" w:ascii="仿宋_GB2312" w:eastAsia="仿宋_GB2312"/>
          <w:sz w:val="30"/>
          <w:szCs w:val="30"/>
        </w:rPr>
        <w:t>期。</w:t>
      </w:r>
      <w:r>
        <w:rPr>
          <w:rFonts w:hint="default" w:ascii="仿宋_GB2312" w:eastAsia="仿宋_GB2312"/>
          <w:sz w:val="30"/>
          <w:szCs w:val="30"/>
          <w:lang w:val="en-US"/>
        </w:rPr>
        <w:t>每个报告</w:t>
      </w:r>
      <w:r>
        <w:rPr>
          <w:rFonts w:hint="eastAsia" w:ascii="仿宋_GB2312" w:eastAsia="仿宋_GB2312"/>
          <w:sz w:val="30"/>
          <w:szCs w:val="30"/>
        </w:rPr>
        <w:t>时间一般不超过一个小时。</w:t>
      </w:r>
      <w:r>
        <w:rPr>
          <w:rFonts w:hint="default" w:ascii="仿宋_GB2312" w:eastAsia="仿宋_GB2312"/>
          <w:sz w:val="30"/>
          <w:szCs w:val="30"/>
          <w:lang w:val="en-US"/>
        </w:rPr>
        <w:t>报告人也可以把报告制成海报，交流当天带至航天五院展出，航天五院负责展示、推介。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征集截止时间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</w:t>
      </w:r>
      <w:r>
        <w:rPr>
          <w:rFonts w:hint="default" w:ascii="仿宋_GB2312" w:eastAsia="仿宋_GB2312"/>
          <w:sz w:val="30"/>
          <w:szCs w:val="30"/>
          <w:lang w:val="en-US"/>
        </w:rPr>
        <w:t>贵</w:t>
      </w:r>
      <w:r>
        <w:rPr>
          <w:rFonts w:hint="eastAsia" w:ascii="仿宋_GB2312" w:eastAsia="仿宋_GB2312"/>
          <w:sz w:val="30"/>
          <w:szCs w:val="30"/>
        </w:rPr>
        <w:t>校于2019年1月20日前将“空间技术</w:t>
      </w:r>
      <w:r>
        <w:rPr>
          <w:rFonts w:hint="default" w:ascii="仿宋_GB2312" w:eastAsia="仿宋_GB2312"/>
          <w:sz w:val="30"/>
          <w:szCs w:val="30"/>
          <w:lang w:val="en-US"/>
        </w:rPr>
        <w:t>产学研</w:t>
      </w:r>
      <w:r>
        <w:rPr>
          <w:rFonts w:hint="eastAsia" w:ascii="仿宋_GB2312" w:eastAsia="仿宋_GB2312"/>
          <w:sz w:val="30"/>
          <w:szCs w:val="30"/>
        </w:rPr>
        <w:t>讲坛”系列学术讲座汇总表（附件1）报至航天五院。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联系人：董洪建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联系电话：010-68745219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电子邮箱：</w:t>
      </w:r>
      <w:r>
        <w:rPr>
          <w:rFonts w:hint="eastAsia" w:ascii="宋体" w:hAnsi="宋体" w:eastAsia="宋体"/>
          <w:sz w:val="30"/>
          <w:szCs w:val="30"/>
        </w:rPr>
        <w:t>castdonghj@163.com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附件：“空间技术</w:t>
      </w:r>
      <w:r>
        <w:rPr>
          <w:rFonts w:hint="default" w:ascii="仿宋_GB2312" w:eastAsia="仿宋_GB2312"/>
          <w:sz w:val="30"/>
          <w:szCs w:val="30"/>
          <w:lang w:val="en-US"/>
        </w:rPr>
        <w:t>产学研</w:t>
      </w:r>
      <w:r>
        <w:rPr>
          <w:rFonts w:hint="eastAsia" w:ascii="仿宋_GB2312" w:eastAsia="仿宋_GB2312"/>
          <w:sz w:val="30"/>
          <w:szCs w:val="30"/>
        </w:rPr>
        <w:t>讲坛”系列学术讲座汇总表</w:t>
      </w: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9"/>
        <w:ind w:left="420" w:firstLine="0" w:firstLineChars="0"/>
        <w:rPr>
          <w:rFonts w:ascii="仿宋_GB2312" w:eastAsia="仿宋_GB2312"/>
          <w:sz w:val="30"/>
          <w:szCs w:val="30"/>
        </w:rPr>
      </w:pPr>
    </w:p>
    <w:p>
      <w:pPr>
        <w:pStyle w:val="9"/>
        <w:ind w:left="420" w:firstLine="0" w:firstLineChars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中国空间技术研究院研究发展部</w:t>
      </w:r>
    </w:p>
    <w:p>
      <w:pPr>
        <w:pStyle w:val="9"/>
        <w:ind w:left="420" w:right="600" w:firstLine="0" w:firstLineChars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2018年12月7日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A2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99"/>
    <w:rPr>
      <w:color w:val="0000FF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672</Characters>
  <Paragraphs>21</Paragraphs>
  <TotalTime>1228</TotalTime>
  <ScaleCrop>false</ScaleCrop>
  <LinksUpToDate>false</LinksUpToDate>
  <CharactersWithSpaces>672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2018-12-06T06:21:00Z</dcterms:created>
  <dc:creator>董洪建</dc:creator>
  <cp:lastModifiedBy>YMH</cp:lastModifiedBy>
  <dcterms:modified xsi:type="dcterms:W3CDTF">2018-12-12T01:16:23Z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